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4FB894" w14:textId="3E7BDDB5" w:rsidR="00B04A15" w:rsidRPr="001D3826" w:rsidRDefault="00790CF0" w:rsidP="00B04A15">
      <w:pPr>
        <w:pStyle w:val="Heading1"/>
        <w:tabs>
          <w:tab w:val="left" w:pos="6480"/>
        </w:tabs>
      </w:pPr>
      <w:r>
        <w:t>GREENWICH STOW CREEK PARTNERSHIP SCHOOLS</w:t>
      </w:r>
      <w:r w:rsidR="00B04A15" w:rsidRPr="001D3826">
        <w:tab/>
        <w:t>file code: 7550</w:t>
      </w:r>
    </w:p>
    <w:p w14:paraId="2D68BF9D" w14:textId="59B09C50" w:rsidR="00B04A15" w:rsidRPr="001D3826" w:rsidRDefault="00790CF0" w:rsidP="00B04A15">
      <w:pPr>
        <w:pStyle w:val="Heading2"/>
      </w:pPr>
      <w:r>
        <w:t>POLICY MANUAL</w:t>
      </w:r>
    </w:p>
    <w:p w14:paraId="268BA634" w14:textId="77777777" w:rsidR="00B04A15" w:rsidRPr="001D3826" w:rsidRDefault="00B04A15" w:rsidP="00B04A15">
      <w:pPr>
        <w:pStyle w:val="Heading2"/>
      </w:pPr>
    </w:p>
    <w:p w14:paraId="5673ED42" w14:textId="77777777" w:rsidR="00B04A15" w:rsidRPr="001D3826" w:rsidRDefault="00B04A15" w:rsidP="00B04A15">
      <w:pPr>
        <w:pStyle w:val="Subtitle"/>
      </w:pPr>
      <w:r w:rsidRPr="001D3826">
        <w:t xml:space="preserve">Policy </w:t>
      </w:r>
    </w:p>
    <w:p w14:paraId="3861EB0C" w14:textId="77777777" w:rsidR="00B04A15" w:rsidRPr="001D3826" w:rsidRDefault="00B04A15" w:rsidP="00B04A15"/>
    <w:p w14:paraId="1F82FEAF" w14:textId="77777777" w:rsidR="00B04A15" w:rsidRPr="001D3826" w:rsidRDefault="00B04A15" w:rsidP="00B04A15"/>
    <w:p w14:paraId="7F713272" w14:textId="77777777" w:rsidR="00B04A15" w:rsidRPr="001D3826" w:rsidRDefault="00B04A15" w:rsidP="00B04A15">
      <w:pPr>
        <w:pStyle w:val="NoSpacing"/>
      </w:pPr>
      <w:r w:rsidRPr="001D3826">
        <w:t>NAMING BUILDINGS AND PROGRAMS</w:t>
      </w:r>
    </w:p>
    <w:p w14:paraId="34A94C6E" w14:textId="77777777" w:rsidR="00B04A15" w:rsidRPr="001D3826" w:rsidRDefault="00B04A15" w:rsidP="00B04A15"/>
    <w:p w14:paraId="5DE5EC1B" w14:textId="7A1F9451" w:rsidR="00B04A15" w:rsidRPr="001D3826" w:rsidRDefault="00B27776" w:rsidP="00B27776">
      <w:pPr>
        <w:tabs>
          <w:tab w:val="left" w:pos="2880"/>
        </w:tabs>
      </w:pPr>
      <w:r w:rsidRPr="00B27776">
        <w:t xml:space="preserve">The right to name </w:t>
      </w:r>
      <w:r>
        <w:t>school f</w:t>
      </w:r>
      <w:r w:rsidRPr="00B27776">
        <w:t xml:space="preserve">acilities </w:t>
      </w:r>
      <w:r>
        <w:t>a</w:t>
      </w:r>
      <w:r w:rsidRPr="00B27776">
        <w:t>nd/or other district prop</w:t>
      </w:r>
      <w:r w:rsidR="00790CF0">
        <w:t>erty rests with the b</w:t>
      </w:r>
      <w:r w:rsidRPr="00B27776">
        <w:t xml:space="preserve">oard </w:t>
      </w:r>
      <w:r w:rsidR="00790CF0">
        <w:t>of e</w:t>
      </w:r>
      <w:r>
        <w:t xml:space="preserve">ducation and </w:t>
      </w:r>
      <w:r w:rsidRPr="00B27776">
        <w:t xml:space="preserve">may or may not be named at the </w:t>
      </w:r>
      <w:r>
        <w:t>b</w:t>
      </w:r>
      <w:r w:rsidRPr="00B27776">
        <w:t xml:space="preserve">oard’s sole discretion. </w:t>
      </w:r>
      <w:r w:rsidR="00B04A15" w:rsidRPr="001D3826">
        <w:t xml:space="preserve">Facilities which may be named include, but are not limited to, </w:t>
      </w:r>
      <w:r>
        <w:t xml:space="preserve">buildings, </w:t>
      </w:r>
      <w:r w:rsidR="00B04A15" w:rsidRPr="001D3826">
        <w:t xml:space="preserve">auxiliary buildings, gymnasiums, auditoriums, libraries, </w:t>
      </w:r>
      <w:r w:rsidR="00165399">
        <w:t xml:space="preserve">lecture halls, </w:t>
      </w:r>
      <w:r w:rsidR="00B04A15" w:rsidRPr="001D3826">
        <w:t>athletic fields and playgrounds.</w:t>
      </w:r>
    </w:p>
    <w:p w14:paraId="589FA0F9" w14:textId="77777777" w:rsidR="00B04A15" w:rsidRPr="001D3826" w:rsidRDefault="00B04A15" w:rsidP="00B04A15">
      <w:pPr>
        <w:tabs>
          <w:tab w:val="left" w:pos="2880"/>
        </w:tabs>
      </w:pPr>
    </w:p>
    <w:p w14:paraId="55D76502" w14:textId="3BB3927D" w:rsidR="00165399" w:rsidRPr="00165399" w:rsidRDefault="00165399" w:rsidP="00165399">
      <w:pPr>
        <w:tabs>
          <w:tab w:val="left" w:pos="2880"/>
        </w:tabs>
      </w:pPr>
      <w:r>
        <w:t>N</w:t>
      </w:r>
      <w:r w:rsidR="00B04A15" w:rsidRPr="001D3826">
        <w:t>am</w:t>
      </w:r>
      <w:r>
        <w:t>ing</w:t>
      </w:r>
      <w:r w:rsidR="00B04A15" w:rsidRPr="001D3826">
        <w:t xml:space="preserve"> </w:t>
      </w:r>
      <w:r>
        <w:t>requires</w:t>
      </w:r>
      <w:r w:rsidR="005B3397">
        <w:t xml:space="preserve"> </w:t>
      </w:r>
      <w:r w:rsidR="00B04A15" w:rsidRPr="001D3826">
        <w:t xml:space="preserve">formal action of the board. </w:t>
      </w:r>
      <w:r w:rsidRPr="00165399">
        <w:t xml:space="preserve">In selecting a name, the </w:t>
      </w:r>
      <w:r>
        <w:t>b</w:t>
      </w:r>
      <w:r w:rsidRPr="00165399">
        <w:t xml:space="preserve">oard shall </w:t>
      </w:r>
      <w:r w:rsidR="004D5C3E">
        <w:t>be bias free</w:t>
      </w:r>
      <w:r>
        <w:t xml:space="preserve"> and </w:t>
      </w:r>
      <w:r w:rsidRPr="00165399">
        <w:t>not discriminate b</w:t>
      </w:r>
      <w:r>
        <w:t>ased</w:t>
      </w:r>
      <w:r w:rsidRPr="00165399">
        <w:t xml:space="preserve"> o</w:t>
      </w:r>
      <w:r>
        <w:t xml:space="preserve">n </w:t>
      </w:r>
      <w:r w:rsidRPr="00165399">
        <w:t xml:space="preserve">race, </w:t>
      </w:r>
      <w:r>
        <w:t xml:space="preserve">gender, </w:t>
      </w:r>
      <w:r w:rsidRPr="00165399">
        <w:t xml:space="preserve">sexual orientation, </w:t>
      </w:r>
      <w:r>
        <w:t xml:space="preserve">religion, </w:t>
      </w:r>
      <w:r w:rsidRPr="00165399">
        <w:t>creed</w:t>
      </w:r>
      <w:r>
        <w:t>, disability</w:t>
      </w:r>
      <w:r w:rsidR="00E22363">
        <w:t xml:space="preserve"> </w:t>
      </w:r>
      <w:r w:rsidRPr="00165399">
        <w:t xml:space="preserve"> or national origin. </w:t>
      </w:r>
    </w:p>
    <w:p w14:paraId="452FE57C" w14:textId="434AD312" w:rsidR="00165399" w:rsidRDefault="00165399" w:rsidP="00B04A15">
      <w:pPr>
        <w:tabs>
          <w:tab w:val="left" w:pos="2880"/>
        </w:tabs>
      </w:pPr>
    </w:p>
    <w:p w14:paraId="1BDA8FC0" w14:textId="1C9B0509" w:rsidR="00E22363" w:rsidRPr="00E22363" w:rsidRDefault="00B04A15" w:rsidP="00E22363">
      <w:pPr>
        <w:tabs>
          <w:tab w:val="left" w:pos="2880"/>
        </w:tabs>
      </w:pPr>
      <w:r w:rsidRPr="001D3826">
        <w:t xml:space="preserve">In naming school facilities, the board shall strive to honor the history, traditions and vision of the school district and the community it serves. </w:t>
      </w:r>
      <w:r w:rsidR="00E22363" w:rsidRPr="00E22363">
        <w:t xml:space="preserve">If named for a person, that person should have been a former school district educator or administrator, local resident, </w:t>
      </w:r>
      <w:r w:rsidR="00E22363">
        <w:t>b</w:t>
      </w:r>
      <w:r w:rsidR="00E22363" w:rsidRPr="00E22363">
        <w:t xml:space="preserve">oard </w:t>
      </w:r>
      <w:r w:rsidR="00E22363">
        <w:t>m</w:t>
      </w:r>
      <w:r w:rsidR="00E22363" w:rsidRPr="00E22363">
        <w:t xml:space="preserve">ember, county resident, alumni or an employee of the school district who has had significant beneficial effect on the school system and its students. However, names of inspiring national or international persons are also allowable. </w:t>
      </w:r>
    </w:p>
    <w:p w14:paraId="7EEF5023" w14:textId="5CB110BA" w:rsidR="00B04A15" w:rsidRPr="001D3826" w:rsidRDefault="00B04A15" w:rsidP="00B04A15">
      <w:pPr>
        <w:tabs>
          <w:tab w:val="left" w:pos="2880"/>
        </w:tabs>
      </w:pPr>
    </w:p>
    <w:p w14:paraId="2DB84205" w14:textId="4F552B39" w:rsidR="00B04A15" w:rsidRDefault="00B04A15" w:rsidP="00B04A15">
      <w:pPr>
        <w:tabs>
          <w:tab w:val="left" w:pos="2880"/>
        </w:tabs>
      </w:pPr>
      <w:r w:rsidRPr="001D3826">
        <w:t xml:space="preserve">The board welcomes recommendations from members of the community in the naming of school facilities. All requests must be submitted in writing to the board. The </w:t>
      </w:r>
      <w:r>
        <w:t>b</w:t>
      </w:r>
      <w:r w:rsidRPr="001D3826">
        <w:t>oard will consider all names submitted. While community input is encouraged, the final decision</w:t>
      </w:r>
      <w:r w:rsidR="00E22363">
        <w:t xml:space="preserve">, whether or not to name a facility and whether or not to accept a recommendation of a name, </w:t>
      </w:r>
      <w:r w:rsidRPr="001D3826">
        <w:t>shall be made by the board</w:t>
      </w:r>
      <w:r w:rsidR="00E22363">
        <w:t xml:space="preserve"> at a regularly scheduled meeting</w:t>
      </w:r>
    </w:p>
    <w:p w14:paraId="6B969EBD" w14:textId="069D0342" w:rsidR="00E22363" w:rsidRDefault="00E22363" w:rsidP="00B04A15">
      <w:pPr>
        <w:tabs>
          <w:tab w:val="left" w:pos="2880"/>
        </w:tabs>
      </w:pPr>
    </w:p>
    <w:p w14:paraId="0000324A" w14:textId="4B37371F" w:rsidR="00E22363" w:rsidRPr="00E22363" w:rsidRDefault="00790CF0" w:rsidP="00E22363">
      <w:pPr>
        <w:tabs>
          <w:tab w:val="left" w:pos="2880"/>
        </w:tabs>
      </w:pPr>
      <w:r>
        <w:t>Once the b</w:t>
      </w:r>
      <w:r w:rsidR="00E22363" w:rsidRPr="00E22363">
        <w:t xml:space="preserve">oard has approved a name submitted for a school, room, facility, office, athletic field, special purpose areas and/or other district property, the Board will determine the advisability of conducting an appropriate public ceremony and/or if a plaque, monument, painting, sign, or engraving of the name selected should be placed on the facility. </w:t>
      </w:r>
      <w:r w:rsidR="00E22363">
        <w:t>If an individual or organization has requested the name, the board may request that individual or organization to bear the cost of any plaque,</w:t>
      </w:r>
      <w:r w:rsidR="00CB440B">
        <w:t xml:space="preserve"> monument, painting, sign or engraving incurred in connection with the naming.</w:t>
      </w:r>
    </w:p>
    <w:p w14:paraId="10C97EE7" w14:textId="77777777" w:rsidR="00B04A15" w:rsidRPr="001D3826" w:rsidRDefault="00B04A15" w:rsidP="00B04A15">
      <w:pPr>
        <w:tabs>
          <w:tab w:val="left" w:pos="2880"/>
        </w:tabs>
      </w:pPr>
    </w:p>
    <w:p w14:paraId="668B2E79" w14:textId="4C1E6F24" w:rsidR="00790CF0" w:rsidRDefault="00790CF0" w:rsidP="00B04A15">
      <w:pPr>
        <w:tabs>
          <w:tab w:val="left" w:pos="2880"/>
        </w:tabs>
      </w:pPr>
      <w:r>
        <w:rPr>
          <w:b/>
          <w:u w:val="single"/>
        </w:rPr>
        <w:t>Greenwich:</w:t>
      </w:r>
    </w:p>
    <w:p w14:paraId="4DEFEDCD" w14:textId="77777777" w:rsidR="00790CF0" w:rsidRDefault="00790CF0" w:rsidP="00B04A15">
      <w:pPr>
        <w:tabs>
          <w:tab w:val="left" w:pos="2880"/>
        </w:tabs>
      </w:pPr>
    </w:p>
    <w:p w14:paraId="1D162987" w14:textId="2D55D75A" w:rsidR="00B04A15" w:rsidRPr="001D3826" w:rsidRDefault="00B04A15" w:rsidP="00B04A15">
      <w:pPr>
        <w:tabs>
          <w:tab w:val="left" w:pos="2880"/>
        </w:tabs>
      </w:pPr>
      <w:r w:rsidRPr="001D3826">
        <w:t>Adopted:</w:t>
      </w:r>
      <w:r w:rsidR="00CB440B">
        <w:t xml:space="preserve"> </w:t>
      </w:r>
      <w:r w:rsidR="001779F0">
        <w:tab/>
      </w:r>
      <w:r w:rsidR="00790CF0">
        <w:t>October 2, 2008</w:t>
      </w:r>
      <w:r w:rsidRPr="001D3826">
        <w:tab/>
      </w:r>
    </w:p>
    <w:p w14:paraId="7643F010" w14:textId="7AB1E0B8" w:rsidR="00B04A15" w:rsidRPr="001D3826" w:rsidRDefault="00B04A15" w:rsidP="00B04A15">
      <w:pPr>
        <w:tabs>
          <w:tab w:val="left" w:pos="2880"/>
        </w:tabs>
      </w:pPr>
      <w:r w:rsidRPr="001D3826">
        <w:t>NJSBA Review/Update:</w:t>
      </w:r>
      <w:r w:rsidR="00CB440B">
        <w:t xml:space="preserve"> </w:t>
      </w:r>
      <w:r w:rsidR="001779F0">
        <w:tab/>
      </w:r>
      <w:r w:rsidR="00790CF0">
        <w:t>August</w:t>
      </w:r>
      <w:r w:rsidR="00CB440B">
        <w:t xml:space="preserve"> 2022</w:t>
      </w:r>
      <w:r w:rsidRPr="001D3826">
        <w:tab/>
      </w:r>
    </w:p>
    <w:p w14:paraId="275D95B8" w14:textId="1506DD65" w:rsidR="00B04A15" w:rsidRDefault="00B04A15" w:rsidP="00B04A15">
      <w:pPr>
        <w:tabs>
          <w:tab w:val="left" w:pos="2880"/>
        </w:tabs>
      </w:pPr>
      <w:r w:rsidRPr="001D3826">
        <w:t>Readopted:</w:t>
      </w:r>
    </w:p>
    <w:p w14:paraId="43682A8E" w14:textId="29500E43" w:rsidR="00790CF0" w:rsidRDefault="00790CF0" w:rsidP="00B04A15">
      <w:pPr>
        <w:tabs>
          <w:tab w:val="left" w:pos="2880"/>
        </w:tabs>
      </w:pPr>
    </w:p>
    <w:p w14:paraId="7F3FEDE3" w14:textId="12233B87" w:rsidR="00790CF0" w:rsidRDefault="00790CF0" w:rsidP="00B04A15">
      <w:pPr>
        <w:tabs>
          <w:tab w:val="left" w:pos="2880"/>
        </w:tabs>
        <w:rPr>
          <w:b/>
          <w:u w:val="single"/>
        </w:rPr>
      </w:pPr>
      <w:r>
        <w:rPr>
          <w:b/>
          <w:u w:val="single"/>
        </w:rPr>
        <w:t>Stow</w:t>
      </w:r>
      <w:r>
        <w:rPr>
          <w:b/>
        </w:rPr>
        <w:t xml:space="preserve"> </w:t>
      </w:r>
      <w:r>
        <w:rPr>
          <w:b/>
          <w:u w:val="single"/>
        </w:rPr>
        <w:t>Creek:</w:t>
      </w:r>
    </w:p>
    <w:p w14:paraId="6CAF7305" w14:textId="59EF5DCD" w:rsidR="00790CF0" w:rsidRDefault="00790CF0" w:rsidP="00B04A15">
      <w:pPr>
        <w:tabs>
          <w:tab w:val="left" w:pos="2880"/>
        </w:tabs>
        <w:rPr>
          <w:b/>
          <w:u w:val="single"/>
        </w:rPr>
      </w:pPr>
    </w:p>
    <w:p w14:paraId="4EEE6E0B" w14:textId="777B3310" w:rsidR="00790CF0" w:rsidRDefault="00790CF0" w:rsidP="00B04A15">
      <w:pPr>
        <w:tabs>
          <w:tab w:val="left" w:pos="2880"/>
        </w:tabs>
      </w:pPr>
      <w:r>
        <w:t>Adopted:</w:t>
      </w:r>
      <w:r>
        <w:tab/>
        <w:t>May 19, 2008</w:t>
      </w:r>
    </w:p>
    <w:p w14:paraId="4C62EB11" w14:textId="22FC26BA" w:rsidR="00790CF0" w:rsidRDefault="00790CF0" w:rsidP="00B04A15">
      <w:pPr>
        <w:tabs>
          <w:tab w:val="left" w:pos="2880"/>
        </w:tabs>
      </w:pPr>
      <w:r>
        <w:t>NJSBA Review/Update:</w:t>
      </w:r>
      <w:r>
        <w:tab/>
        <w:t>August 2022</w:t>
      </w:r>
    </w:p>
    <w:p w14:paraId="3E667042" w14:textId="4B289249" w:rsidR="00790CF0" w:rsidRPr="001D3826" w:rsidRDefault="00790CF0" w:rsidP="00B04A15">
      <w:pPr>
        <w:tabs>
          <w:tab w:val="left" w:pos="2880"/>
        </w:tabs>
      </w:pPr>
      <w:r>
        <w:t>Readopted:</w:t>
      </w:r>
      <w:bookmarkStart w:id="0" w:name="_GoBack"/>
      <w:bookmarkEnd w:id="0"/>
    </w:p>
    <w:p w14:paraId="4C4569B7" w14:textId="77777777" w:rsidR="00B04A15" w:rsidRPr="001D3826" w:rsidRDefault="00B04A15" w:rsidP="00B04A15"/>
    <w:p w14:paraId="1DF58253" w14:textId="77777777" w:rsidR="00B04A15" w:rsidRPr="001D3826" w:rsidRDefault="00B04A15" w:rsidP="00B04A15">
      <w:pPr>
        <w:tabs>
          <w:tab w:val="left" w:pos="2880"/>
        </w:tabs>
        <w:rPr>
          <w:u w:val="words"/>
        </w:rPr>
      </w:pPr>
      <w:r w:rsidRPr="001D3826">
        <w:rPr>
          <w:u w:val="words"/>
        </w:rPr>
        <w:t>Key Words</w:t>
      </w:r>
    </w:p>
    <w:p w14:paraId="6E9572C1" w14:textId="77777777" w:rsidR="00B04A15" w:rsidRPr="001D3826" w:rsidRDefault="00B04A15" w:rsidP="00B04A15">
      <w:pPr>
        <w:tabs>
          <w:tab w:val="left" w:pos="2880"/>
        </w:tabs>
      </w:pPr>
    </w:p>
    <w:p w14:paraId="766056B0" w14:textId="77777777" w:rsidR="00B04A15" w:rsidRPr="001D3826" w:rsidRDefault="00B04A15" w:rsidP="00B04A15">
      <w:pPr>
        <w:tabs>
          <w:tab w:val="left" w:pos="2880"/>
        </w:tabs>
      </w:pPr>
      <w:r w:rsidRPr="001D3826">
        <w:t>Naming, Facility Naming, Dedication, Facility Dedication</w:t>
      </w:r>
    </w:p>
    <w:p w14:paraId="68EA9273" w14:textId="77777777" w:rsidR="00B04A15" w:rsidRPr="001D3826" w:rsidRDefault="00B04A15" w:rsidP="00B04A15">
      <w:pPr>
        <w:tabs>
          <w:tab w:val="left" w:pos="2880"/>
        </w:tabs>
      </w:pPr>
    </w:p>
    <w:p w14:paraId="0A013101" w14:textId="77777777" w:rsidR="00B04A15" w:rsidRPr="001D3826" w:rsidRDefault="00B04A15" w:rsidP="00B04A15">
      <w:pPr>
        <w:tabs>
          <w:tab w:val="left" w:pos="2880"/>
        </w:tabs>
        <w:rPr>
          <w:b/>
          <w:u w:val="words"/>
        </w:rPr>
      </w:pPr>
      <w:r w:rsidRPr="001D3826">
        <w:rPr>
          <w:b/>
          <w:u w:val="words"/>
        </w:rPr>
        <w:t>Possible</w:t>
      </w:r>
    </w:p>
    <w:p w14:paraId="6AC1A410" w14:textId="77777777" w:rsidR="00B04A15" w:rsidRPr="001D3826" w:rsidRDefault="00B04A15" w:rsidP="00B04A15">
      <w:pPr>
        <w:tabs>
          <w:tab w:val="left" w:pos="1920"/>
          <w:tab w:val="left" w:pos="2880"/>
        </w:tabs>
      </w:pPr>
      <w:r w:rsidRPr="001D3826">
        <w:rPr>
          <w:b/>
          <w:u w:val="words"/>
        </w:rPr>
        <w:t xml:space="preserve">Cross References: </w:t>
      </w:r>
      <w:r w:rsidRPr="001D3826">
        <w:rPr>
          <w:b/>
          <w:u w:val="words"/>
        </w:rPr>
        <w:tab/>
      </w:r>
      <w:r w:rsidRPr="001D3826">
        <w:t>*1120</w:t>
      </w:r>
      <w:r w:rsidRPr="001D3826">
        <w:tab/>
        <w:t>Ad Hoc advisory committees</w:t>
      </w:r>
    </w:p>
    <w:p w14:paraId="21BFFC91" w14:textId="77777777" w:rsidR="00B04A15" w:rsidRPr="001D3826" w:rsidRDefault="00B04A15" w:rsidP="00B04A15">
      <w:pPr>
        <w:tabs>
          <w:tab w:val="left" w:pos="1920"/>
          <w:tab w:val="left" w:pos="2880"/>
        </w:tabs>
      </w:pPr>
      <w:r w:rsidRPr="001D3826">
        <w:tab/>
        <w:t>*1140</w:t>
      </w:r>
      <w:r w:rsidRPr="001D3826">
        <w:tab/>
        <w:t>Distribution of materials</w:t>
      </w:r>
    </w:p>
    <w:p w14:paraId="5D48F8BA" w14:textId="77777777" w:rsidR="00B04A15" w:rsidRPr="001D3826" w:rsidRDefault="00B04A15" w:rsidP="00B04A15">
      <w:pPr>
        <w:tabs>
          <w:tab w:val="left" w:pos="1920"/>
          <w:tab w:val="left" w:pos="2880"/>
        </w:tabs>
      </w:pPr>
      <w:r w:rsidRPr="001D3826">
        <w:tab/>
        <w:t>*1330</w:t>
      </w:r>
      <w:r w:rsidRPr="001D3826">
        <w:tab/>
        <w:t>Use of facilities</w:t>
      </w:r>
    </w:p>
    <w:p w14:paraId="537ADE4C" w14:textId="77777777" w:rsidR="00B04A15" w:rsidRPr="001D3826" w:rsidRDefault="00B04A15" w:rsidP="00B04A15">
      <w:pPr>
        <w:tabs>
          <w:tab w:val="left" w:pos="1920"/>
          <w:tab w:val="left" w:pos="2880"/>
        </w:tabs>
      </w:pPr>
      <w:r w:rsidRPr="001D3826">
        <w:tab/>
        <w:t>*3280</w:t>
      </w:r>
      <w:r w:rsidRPr="001D3826">
        <w:tab/>
        <w:t>Gifts, grants and bequests</w:t>
      </w:r>
    </w:p>
    <w:p w14:paraId="2BAEE493" w14:textId="77777777" w:rsidR="00B04A15" w:rsidRPr="001D3826" w:rsidRDefault="00B04A15" w:rsidP="00B04A15">
      <w:pPr>
        <w:tabs>
          <w:tab w:val="left" w:pos="1920"/>
          <w:tab w:val="left" w:pos="2880"/>
        </w:tabs>
      </w:pPr>
      <w:r w:rsidRPr="001D3826">
        <w:tab/>
        <w:t>*3327</w:t>
      </w:r>
      <w:r w:rsidRPr="001D3826">
        <w:tab/>
        <w:t>Relations with vendors</w:t>
      </w:r>
    </w:p>
    <w:p w14:paraId="6F83A282" w14:textId="77777777" w:rsidR="00B04A15" w:rsidRPr="001D3826" w:rsidRDefault="00B04A15" w:rsidP="00B04A15">
      <w:pPr>
        <w:tabs>
          <w:tab w:val="left" w:pos="1920"/>
          <w:tab w:val="left" w:pos="2880"/>
        </w:tabs>
      </w:pPr>
    </w:p>
    <w:p w14:paraId="27FE3D87" w14:textId="77777777" w:rsidR="00B04A15" w:rsidRDefault="00B04A15" w:rsidP="00B04A15">
      <w:pPr>
        <w:tabs>
          <w:tab w:val="left" w:pos="1152"/>
          <w:tab w:val="left" w:pos="1890"/>
          <w:tab w:val="left" w:pos="3420"/>
          <w:tab w:val="left" w:pos="5400"/>
          <w:tab w:val="left" w:pos="6840"/>
          <w:tab w:val="left" w:pos="7650"/>
        </w:tabs>
        <w:suppressAutoHyphens/>
        <w:ind w:right="1080"/>
      </w:pPr>
      <w:r w:rsidRPr="001D3826">
        <w:t xml:space="preserve">*Indicates policy is included in the </w:t>
      </w:r>
      <w:r w:rsidRPr="001D3826">
        <w:rPr>
          <w:u w:val="single"/>
        </w:rPr>
        <w:t>Critical</w:t>
      </w:r>
      <w:r w:rsidRPr="001D3826">
        <w:t xml:space="preserve"> </w:t>
      </w:r>
      <w:r w:rsidRPr="001D3826">
        <w:rPr>
          <w:u w:val="single"/>
        </w:rPr>
        <w:t>Policy</w:t>
      </w:r>
      <w:r w:rsidRPr="001D3826">
        <w:t xml:space="preserve"> </w:t>
      </w:r>
      <w:r w:rsidRPr="001D3826">
        <w:rPr>
          <w:u w:val="single"/>
        </w:rPr>
        <w:t>Reference</w:t>
      </w:r>
      <w:r w:rsidRPr="001D3826">
        <w:t xml:space="preserve"> </w:t>
      </w:r>
      <w:r w:rsidRPr="001D3826">
        <w:rPr>
          <w:u w:val="single"/>
        </w:rPr>
        <w:t>Manual</w:t>
      </w:r>
      <w:r w:rsidRPr="001D3826">
        <w:t>.</w:t>
      </w:r>
    </w:p>
    <w:p w14:paraId="5F8B37E3" w14:textId="77777777" w:rsidR="00B04A15" w:rsidRDefault="00B04A15" w:rsidP="00B04A15"/>
    <w:p w14:paraId="5558AF46" w14:textId="77777777" w:rsidR="00E2175C" w:rsidRDefault="00E2175C"/>
    <w:sectPr w:rsidR="00E2175C" w:rsidSect="00D2767A">
      <w:headerReference w:type="default" r:id="rId9"/>
      <w:footerReference w:type="default" r:id="rId10"/>
      <w:pgSz w:w="12240" w:h="15840" w:code="1"/>
      <w:pgMar w:top="1080" w:right="1440" w:bottom="1080" w:left="108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906141" w14:textId="77777777" w:rsidR="00481C77" w:rsidRDefault="001779F0">
      <w:r>
        <w:separator/>
      </w:r>
    </w:p>
  </w:endnote>
  <w:endnote w:type="continuationSeparator" w:id="0">
    <w:p w14:paraId="5310B027" w14:textId="77777777" w:rsidR="00481C77" w:rsidRDefault="00177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3B89B" w14:textId="17C6FD4D" w:rsidR="00697FCB" w:rsidRDefault="00CB440B">
    <w:pPr>
      <w:pStyle w:val="Footer"/>
      <w:jc w:val="right"/>
    </w:pPr>
    <w:r>
      <w:fldChar w:fldCharType="begin"/>
    </w:r>
    <w:r>
      <w:instrText xml:space="preserve"> PAGE   \* MERGEFORMAT </w:instrText>
    </w:r>
    <w:r>
      <w:fldChar w:fldCharType="separate"/>
    </w:r>
    <w:r w:rsidR="00790CF0">
      <w:rPr>
        <w:noProof/>
      </w:rPr>
      <w:t>2</w:t>
    </w:r>
    <w:r>
      <w:rPr>
        <w:noProof/>
      </w:rPr>
      <w:fldChar w:fldCharType="end"/>
    </w:r>
  </w:p>
  <w:p w14:paraId="6DEDF73C" w14:textId="77777777" w:rsidR="00697FCB" w:rsidRDefault="00790C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C6D828" w14:textId="77777777" w:rsidR="00481C77" w:rsidRDefault="001779F0">
      <w:r>
        <w:separator/>
      </w:r>
    </w:p>
  </w:footnote>
  <w:footnote w:type="continuationSeparator" w:id="0">
    <w:p w14:paraId="1151B142" w14:textId="77777777" w:rsidR="00481C77" w:rsidRDefault="00177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BE31E" w14:textId="77777777" w:rsidR="00697FCB" w:rsidRDefault="00CB440B" w:rsidP="00895F26">
    <w:pPr>
      <w:pStyle w:val="Header"/>
      <w:jc w:val="right"/>
    </w:pPr>
    <w:r>
      <w:t>File Code: 7550</w:t>
    </w:r>
  </w:p>
  <w:p w14:paraId="4674E611" w14:textId="77777777" w:rsidR="00697FCB" w:rsidRDefault="00CB440B" w:rsidP="00895F26">
    <w:pPr>
      <w:pStyle w:val="Header"/>
    </w:pPr>
    <w:r w:rsidRPr="00895F26">
      <w:rPr>
        <w:rStyle w:val="Emphasis"/>
      </w:rPr>
      <w:t>NAMING BUILDINGS AND PROGRAMS</w:t>
    </w:r>
    <w:r>
      <w:t xml:space="preserve"> (continued)</w:t>
    </w:r>
  </w:p>
  <w:p w14:paraId="0DAAF0DF" w14:textId="77777777" w:rsidR="00697FCB" w:rsidRDefault="00790C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A15"/>
    <w:rsid w:val="00165399"/>
    <w:rsid w:val="001779F0"/>
    <w:rsid w:val="002C7EC5"/>
    <w:rsid w:val="00481C77"/>
    <w:rsid w:val="004D5C3E"/>
    <w:rsid w:val="005B3397"/>
    <w:rsid w:val="005D15EF"/>
    <w:rsid w:val="00790CF0"/>
    <w:rsid w:val="007A23B2"/>
    <w:rsid w:val="00B04A15"/>
    <w:rsid w:val="00B27776"/>
    <w:rsid w:val="00CB440B"/>
    <w:rsid w:val="00E2175C"/>
    <w:rsid w:val="00E2236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DF2C1"/>
  <w14:defaultImageDpi w14:val="32767"/>
  <w15:chartTrackingRefBased/>
  <w15:docId w15:val="{F440B463-F9CF-BE42-9A83-750F36095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A15"/>
    <w:rPr>
      <w:rFonts w:ascii="Helvetica" w:eastAsia="Times New Roman" w:hAnsi="Helvetica" w:cs="Times New Roman"/>
      <w:sz w:val="20"/>
      <w:szCs w:val="20"/>
      <w:lang w:bidi="ar-SA"/>
    </w:rPr>
  </w:style>
  <w:style w:type="paragraph" w:styleId="Heading1">
    <w:name w:val="heading 1"/>
    <w:basedOn w:val="Normal"/>
    <w:next w:val="Normal"/>
    <w:link w:val="Heading1Char"/>
    <w:uiPriority w:val="9"/>
    <w:qFormat/>
    <w:rsid w:val="00B04A15"/>
    <w:pPr>
      <w:keepNext/>
      <w:keepLines/>
      <w:outlineLvl w:val="0"/>
    </w:pPr>
    <w:rPr>
      <w:b/>
      <w:bCs/>
      <w:caps/>
      <w:sz w:val="24"/>
      <w:szCs w:val="28"/>
    </w:rPr>
  </w:style>
  <w:style w:type="paragraph" w:styleId="Heading2">
    <w:name w:val="heading 2"/>
    <w:basedOn w:val="Normal"/>
    <w:next w:val="Normal"/>
    <w:link w:val="Heading2Char"/>
    <w:uiPriority w:val="9"/>
    <w:unhideWhenUsed/>
    <w:qFormat/>
    <w:rsid w:val="00B04A15"/>
    <w:pPr>
      <w:keepNext/>
      <w:keepLines/>
      <w:outlineLvl w:val="1"/>
    </w:pPr>
    <w:rPr>
      <w:b/>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4A15"/>
    <w:rPr>
      <w:rFonts w:ascii="Helvetica" w:eastAsia="Times New Roman" w:hAnsi="Helvetica" w:cs="Times New Roman"/>
      <w:b/>
      <w:bCs/>
      <w:caps/>
      <w:szCs w:val="28"/>
      <w:lang w:bidi="ar-SA"/>
    </w:rPr>
  </w:style>
  <w:style w:type="character" w:customStyle="1" w:styleId="Heading2Char">
    <w:name w:val="Heading 2 Char"/>
    <w:basedOn w:val="DefaultParagraphFont"/>
    <w:link w:val="Heading2"/>
    <w:uiPriority w:val="9"/>
    <w:rsid w:val="00B04A15"/>
    <w:rPr>
      <w:rFonts w:ascii="Helvetica" w:eastAsia="Times New Roman" w:hAnsi="Helvetica" w:cs="Times New Roman"/>
      <w:b/>
      <w:bCs/>
      <w:sz w:val="22"/>
      <w:szCs w:val="26"/>
      <w:lang w:bidi="ar-SA"/>
    </w:rPr>
  </w:style>
  <w:style w:type="paragraph" w:styleId="Subtitle">
    <w:name w:val="Subtitle"/>
    <w:basedOn w:val="Normal"/>
    <w:next w:val="Normal"/>
    <w:link w:val="SubtitleChar"/>
    <w:autoRedefine/>
    <w:qFormat/>
    <w:rsid w:val="00B04A15"/>
    <w:pPr>
      <w:pBdr>
        <w:bottom w:val="single" w:sz="18" w:space="1" w:color="auto"/>
      </w:pBdr>
      <w:spacing w:after="60"/>
      <w:outlineLvl w:val="1"/>
    </w:pPr>
    <w:rPr>
      <w:b/>
      <w:sz w:val="22"/>
    </w:rPr>
  </w:style>
  <w:style w:type="character" w:customStyle="1" w:styleId="SubtitleChar">
    <w:name w:val="Subtitle Char"/>
    <w:basedOn w:val="DefaultParagraphFont"/>
    <w:link w:val="Subtitle"/>
    <w:rsid w:val="00B04A15"/>
    <w:rPr>
      <w:rFonts w:ascii="Helvetica" w:eastAsia="Times New Roman" w:hAnsi="Helvetica" w:cs="Times New Roman"/>
      <w:b/>
      <w:sz w:val="22"/>
      <w:szCs w:val="20"/>
      <w:lang w:bidi="ar-SA"/>
    </w:rPr>
  </w:style>
  <w:style w:type="character" w:styleId="Emphasis">
    <w:name w:val="Emphasis"/>
    <w:qFormat/>
    <w:rsid w:val="00B04A15"/>
    <w:rPr>
      <w:rFonts w:ascii="Helvetica" w:hAnsi="Helvetica"/>
      <w:i w:val="0"/>
      <w:iCs/>
      <w:sz w:val="20"/>
      <w:u w:val="words"/>
    </w:rPr>
  </w:style>
  <w:style w:type="paragraph" w:styleId="NoSpacing">
    <w:name w:val="No Spacing"/>
    <w:uiPriority w:val="1"/>
    <w:qFormat/>
    <w:rsid w:val="00B04A15"/>
    <w:pPr>
      <w:widowControl w:val="0"/>
      <w:jc w:val="center"/>
    </w:pPr>
    <w:rPr>
      <w:rFonts w:ascii="Helvetica" w:eastAsia="Times New Roman" w:hAnsi="Helvetica" w:cs="Times New Roman"/>
      <w:caps/>
      <w:sz w:val="20"/>
      <w:szCs w:val="20"/>
      <w:u w:val="words"/>
      <w:lang w:bidi="ar-SA"/>
    </w:rPr>
  </w:style>
  <w:style w:type="paragraph" w:styleId="Header">
    <w:name w:val="header"/>
    <w:basedOn w:val="Normal"/>
    <w:link w:val="HeaderChar"/>
    <w:uiPriority w:val="99"/>
    <w:unhideWhenUsed/>
    <w:rsid w:val="00B04A15"/>
    <w:pPr>
      <w:tabs>
        <w:tab w:val="center" w:pos="4680"/>
        <w:tab w:val="right" w:pos="9360"/>
      </w:tabs>
    </w:pPr>
  </w:style>
  <w:style w:type="character" w:customStyle="1" w:styleId="HeaderChar">
    <w:name w:val="Header Char"/>
    <w:basedOn w:val="DefaultParagraphFont"/>
    <w:link w:val="Header"/>
    <w:uiPriority w:val="99"/>
    <w:rsid w:val="00B04A15"/>
    <w:rPr>
      <w:rFonts w:ascii="Helvetica" w:eastAsia="Times New Roman" w:hAnsi="Helvetica" w:cs="Times New Roman"/>
      <w:sz w:val="20"/>
      <w:szCs w:val="20"/>
      <w:lang w:bidi="ar-SA"/>
    </w:rPr>
  </w:style>
  <w:style w:type="paragraph" w:styleId="Footer">
    <w:name w:val="footer"/>
    <w:basedOn w:val="Normal"/>
    <w:link w:val="FooterChar"/>
    <w:uiPriority w:val="99"/>
    <w:unhideWhenUsed/>
    <w:rsid w:val="00B04A15"/>
    <w:pPr>
      <w:tabs>
        <w:tab w:val="center" w:pos="4680"/>
        <w:tab w:val="right" w:pos="9360"/>
      </w:tabs>
    </w:pPr>
  </w:style>
  <w:style w:type="character" w:customStyle="1" w:styleId="FooterChar">
    <w:name w:val="Footer Char"/>
    <w:basedOn w:val="DefaultParagraphFont"/>
    <w:link w:val="Footer"/>
    <w:uiPriority w:val="99"/>
    <w:rsid w:val="00B04A15"/>
    <w:rPr>
      <w:rFonts w:ascii="Helvetica" w:eastAsia="Times New Roman" w:hAnsi="Helvetica" w:cs="Times New Roman"/>
      <w:sz w:val="20"/>
      <w:szCs w:val="20"/>
      <w:lang w:bidi="ar-SA"/>
    </w:rPr>
  </w:style>
  <w:style w:type="paragraph" w:styleId="Revision">
    <w:name w:val="Revision"/>
    <w:hidden/>
    <w:uiPriority w:val="99"/>
    <w:semiHidden/>
    <w:rsid w:val="00165399"/>
    <w:rPr>
      <w:rFonts w:ascii="Helvetica" w:eastAsia="Times New Roman" w:hAnsi="Helvetica" w:cs="Times New Roman"/>
      <w:sz w:val="20"/>
      <w:szCs w:val="20"/>
      <w:lang w:bidi="ar-SA"/>
    </w:rPr>
  </w:style>
  <w:style w:type="paragraph" w:styleId="NormalWeb">
    <w:name w:val="Normal (Web)"/>
    <w:basedOn w:val="Normal"/>
    <w:uiPriority w:val="99"/>
    <w:semiHidden/>
    <w:unhideWhenUsed/>
    <w:rsid w:val="0016539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216817">
      <w:bodyDiv w:val="1"/>
      <w:marLeft w:val="0"/>
      <w:marRight w:val="0"/>
      <w:marTop w:val="0"/>
      <w:marBottom w:val="0"/>
      <w:divBdr>
        <w:top w:val="none" w:sz="0" w:space="0" w:color="auto"/>
        <w:left w:val="none" w:sz="0" w:space="0" w:color="auto"/>
        <w:bottom w:val="none" w:sz="0" w:space="0" w:color="auto"/>
        <w:right w:val="none" w:sz="0" w:space="0" w:color="auto"/>
      </w:divBdr>
      <w:divsChild>
        <w:div w:id="525022972">
          <w:marLeft w:val="0"/>
          <w:marRight w:val="0"/>
          <w:marTop w:val="0"/>
          <w:marBottom w:val="0"/>
          <w:divBdr>
            <w:top w:val="none" w:sz="0" w:space="0" w:color="auto"/>
            <w:left w:val="none" w:sz="0" w:space="0" w:color="auto"/>
            <w:bottom w:val="none" w:sz="0" w:space="0" w:color="auto"/>
            <w:right w:val="none" w:sz="0" w:space="0" w:color="auto"/>
          </w:divBdr>
          <w:divsChild>
            <w:div w:id="1464889823">
              <w:marLeft w:val="0"/>
              <w:marRight w:val="0"/>
              <w:marTop w:val="0"/>
              <w:marBottom w:val="0"/>
              <w:divBdr>
                <w:top w:val="none" w:sz="0" w:space="0" w:color="auto"/>
                <w:left w:val="none" w:sz="0" w:space="0" w:color="auto"/>
                <w:bottom w:val="none" w:sz="0" w:space="0" w:color="auto"/>
                <w:right w:val="none" w:sz="0" w:space="0" w:color="auto"/>
              </w:divBdr>
              <w:divsChild>
                <w:div w:id="139650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986861">
      <w:bodyDiv w:val="1"/>
      <w:marLeft w:val="0"/>
      <w:marRight w:val="0"/>
      <w:marTop w:val="0"/>
      <w:marBottom w:val="0"/>
      <w:divBdr>
        <w:top w:val="none" w:sz="0" w:space="0" w:color="auto"/>
        <w:left w:val="none" w:sz="0" w:space="0" w:color="auto"/>
        <w:bottom w:val="none" w:sz="0" w:space="0" w:color="auto"/>
        <w:right w:val="none" w:sz="0" w:space="0" w:color="auto"/>
      </w:divBdr>
      <w:divsChild>
        <w:div w:id="805663142">
          <w:marLeft w:val="0"/>
          <w:marRight w:val="0"/>
          <w:marTop w:val="0"/>
          <w:marBottom w:val="0"/>
          <w:divBdr>
            <w:top w:val="none" w:sz="0" w:space="0" w:color="auto"/>
            <w:left w:val="none" w:sz="0" w:space="0" w:color="auto"/>
            <w:bottom w:val="none" w:sz="0" w:space="0" w:color="auto"/>
            <w:right w:val="none" w:sz="0" w:space="0" w:color="auto"/>
          </w:divBdr>
          <w:divsChild>
            <w:div w:id="694311713">
              <w:marLeft w:val="0"/>
              <w:marRight w:val="0"/>
              <w:marTop w:val="0"/>
              <w:marBottom w:val="0"/>
              <w:divBdr>
                <w:top w:val="none" w:sz="0" w:space="0" w:color="auto"/>
                <w:left w:val="none" w:sz="0" w:space="0" w:color="auto"/>
                <w:bottom w:val="none" w:sz="0" w:space="0" w:color="auto"/>
                <w:right w:val="none" w:sz="0" w:space="0" w:color="auto"/>
              </w:divBdr>
              <w:divsChild>
                <w:div w:id="15380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782138">
      <w:bodyDiv w:val="1"/>
      <w:marLeft w:val="0"/>
      <w:marRight w:val="0"/>
      <w:marTop w:val="0"/>
      <w:marBottom w:val="0"/>
      <w:divBdr>
        <w:top w:val="none" w:sz="0" w:space="0" w:color="auto"/>
        <w:left w:val="none" w:sz="0" w:space="0" w:color="auto"/>
        <w:bottom w:val="none" w:sz="0" w:space="0" w:color="auto"/>
        <w:right w:val="none" w:sz="0" w:space="0" w:color="auto"/>
      </w:divBdr>
      <w:divsChild>
        <w:div w:id="304236861">
          <w:marLeft w:val="0"/>
          <w:marRight w:val="0"/>
          <w:marTop w:val="0"/>
          <w:marBottom w:val="0"/>
          <w:divBdr>
            <w:top w:val="none" w:sz="0" w:space="0" w:color="auto"/>
            <w:left w:val="none" w:sz="0" w:space="0" w:color="auto"/>
            <w:bottom w:val="none" w:sz="0" w:space="0" w:color="auto"/>
            <w:right w:val="none" w:sz="0" w:space="0" w:color="auto"/>
          </w:divBdr>
          <w:divsChild>
            <w:div w:id="3631028">
              <w:marLeft w:val="0"/>
              <w:marRight w:val="0"/>
              <w:marTop w:val="0"/>
              <w:marBottom w:val="0"/>
              <w:divBdr>
                <w:top w:val="none" w:sz="0" w:space="0" w:color="auto"/>
                <w:left w:val="none" w:sz="0" w:space="0" w:color="auto"/>
                <w:bottom w:val="none" w:sz="0" w:space="0" w:color="auto"/>
                <w:right w:val="none" w:sz="0" w:space="0" w:color="auto"/>
              </w:divBdr>
              <w:divsChild>
                <w:div w:id="112403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489073">
      <w:bodyDiv w:val="1"/>
      <w:marLeft w:val="0"/>
      <w:marRight w:val="0"/>
      <w:marTop w:val="0"/>
      <w:marBottom w:val="0"/>
      <w:divBdr>
        <w:top w:val="none" w:sz="0" w:space="0" w:color="auto"/>
        <w:left w:val="none" w:sz="0" w:space="0" w:color="auto"/>
        <w:bottom w:val="none" w:sz="0" w:space="0" w:color="auto"/>
        <w:right w:val="none" w:sz="0" w:space="0" w:color="auto"/>
      </w:divBdr>
      <w:divsChild>
        <w:div w:id="945698251">
          <w:marLeft w:val="0"/>
          <w:marRight w:val="0"/>
          <w:marTop w:val="0"/>
          <w:marBottom w:val="0"/>
          <w:divBdr>
            <w:top w:val="none" w:sz="0" w:space="0" w:color="auto"/>
            <w:left w:val="none" w:sz="0" w:space="0" w:color="auto"/>
            <w:bottom w:val="none" w:sz="0" w:space="0" w:color="auto"/>
            <w:right w:val="none" w:sz="0" w:space="0" w:color="auto"/>
          </w:divBdr>
          <w:divsChild>
            <w:div w:id="1792750136">
              <w:marLeft w:val="0"/>
              <w:marRight w:val="0"/>
              <w:marTop w:val="0"/>
              <w:marBottom w:val="0"/>
              <w:divBdr>
                <w:top w:val="none" w:sz="0" w:space="0" w:color="auto"/>
                <w:left w:val="none" w:sz="0" w:space="0" w:color="auto"/>
                <w:bottom w:val="none" w:sz="0" w:space="0" w:color="auto"/>
                <w:right w:val="none" w:sz="0" w:space="0" w:color="auto"/>
              </w:divBdr>
              <w:divsChild>
                <w:div w:id="153847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727873">
      <w:bodyDiv w:val="1"/>
      <w:marLeft w:val="0"/>
      <w:marRight w:val="0"/>
      <w:marTop w:val="0"/>
      <w:marBottom w:val="0"/>
      <w:divBdr>
        <w:top w:val="none" w:sz="0" w:space="0" w:color="auto"/>
        <w:left w:val="none" w:sz="0" w:space="0" w:color="auto"/>
        <w:bottom w:val="none" w:sz="0" w:space="0" w:color="auto"/>
        <w:right w:val="none" w:sz="0" w:space="0" w:color="auto"/>
      </w:divBdr>
      <w:divsChild>
        <w:div w:id="1777676057">
          <w:marLeft w:val="0"/>
          <w:marRight w:val="0"/>
          <w:marTop w:val="0"/>
          <w:marBottom w:val="0"/>
          <w:divBdr>
            <w:top w:val="none" w:sz="0" w:space="0" w:color="auto"/>
            <w:left w:val="none" w:sz="0" w:space="0" w:color="auto"/>
            <w:bottom w:val="none" w:sz="0" w:space="0" w:color="auto"/>
            <w:right w:val="none" w:sz="0" w:space="0" w:color="auto"/>
          </w:divBdr>
          <w:divsChild>
            <w:div w:id="1167137446">
              <w:marLeft w:val="0"/>
              <w:marRight w:val="0"/>
              <w:marTop w:val="0"/>
              <w:marBottom w:val="0"/>
              <w:divBdr>
                <w:top w:val="none" w:sz="0" w:space="0" w:color="auto"/>
                <w:left w:val="none" w:sz="0" w:space="0" w:color="auto"/>
                <w:bottom w:val="none" w:sz="0" w:space="0" w:color="auto"/>
                <w:right w:val="none" w:sz="0" w:space="0" w:color="auto"/>
              </w:divBdr>
              <w:divsChild>
                <w:div w:id="203090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23BE4A2-43DF-4EA7-94DE-AEDDE3246D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51EA21-1D38-41BF-81B6-2EAC0F845A5D}">
  <ds:schemaRefs>
    <ds:schemaRef ds:uri="http://schemas.microsoft.com/sharepoint/v3/contenttype/forms"/>
  </ds:schemaRefs>
</ds:datastoreItem>
</file>

<file path=customXml/itemProps3.xml><?xml version="1.0" encoding="utf-8"?>
<ds:datastoreItem xmlns:ds="http://schemas.openxmlformats.org/officeDocument/2006/customXml" ds:itemID="{33119C47-C375-47ED-921F-647FC2C708B9}">
  <ds:schemaRefs>
    <ds:schemaRef ds:uri="ed0eeb22-c85f-47ad-b4ee-843631bdfb60"/>
    <ds:schemaRef ds:uri="http://schemas.microsoft.com/office/2006/metadata/properties"/>
    <ds:schemaRef ds:uri="http://schemas.microsoft.com/office/infopath/2007/PartnerControls"/>
    <ds:schemaRef ds:uri="http://schemas.microsoft.com/sharepoint/v3"/>
    <ds:schemaRef ds:uri="http://schemas.microsoft.com/office/2006/documentManagement/types"/>
    <ds:schemaRef ds:uri="http://purl.org/dc/elements/1.1/"/>
    <ds:schemaRef ds:uri="http://purl.org/dc/dcmitype/"/>
    <ds:schemaRef ds:uri="http://purl.org/dc/terms/"/>
    <ds:schemaRef ds:uri="http://schemas.openxmlformats.org/package/2006/metadata/core-properties"/>
    <ds:schemaRef ds:uri="26bfb855-a36a-4ec2-9b05-7420e8dff8c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395</Words>
  <Characters>2256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de Koninck</dc:creator>
  <cp:keywords/>
  <dc:description/>
  <cp:lastModifiedBy>Steve McGettigan</cp:lastModifiedBy>
  <cp:revision>3</cp:revision>
  <dcterms:created xsi:type="dcterms:W3CDTF">2022-08-29T13:45:00Z</dcterms:created>
  <dcterms:modified xsi:type="dcterms:W3CDTF">2022-08-29T13:48:00Z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MediaServiceImageTags">
    <vt:lpwstr/>
  </property>
</Properties>
</file>